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8F72" w14:textId="77777777" w:rsidR="00033D1F" w:rsidRPr="005E0E6D" w:rsidRDefault="00033D1F" w:rsidP="002956E6">
      <w:pPr>
        <w:tabs>
          <w:tab w:val="left" w:pos="9015"/>
        </w:tabs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</w:rPr>
      </w:pPr>
    </w:p>
    <w:p w14:paraId="085F9DC7" w14:textId="251A1071" w:rsidR="002956E6" w:rsidRPr="005E0E6D" w:rsidRDefault="002956E6" w:rsidP="002956E6">
      <w:pPr>
        <w:tabs>
          <w:tab w:val="left" w:pos="9015"/>
        </w:tabs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 w:rsidRPr="005E0E6D">
        <w:rPr>
          <w:rFonts w:ascii="Times New Roman" w:hAnsi="Times New Roman" w:cs="Times New Roman"/>
          <w:color w:val="000000"/>
        </w:rPr>
        <w:t>Załącznik 2</w:t>
      </w:r>
    </w:p>
    <w:p w14:paraId="57348819" w14:textId="77777777" w:rsidR="002956E6" w:rsidRPr="005E0E6D" w:rsidRDefault="002956E6" w:rsidP="002956E6">
      <w:pPr>
        <w:tabs>
          <w:tab w:val="left" w:pos="9015"/>
        </w:tabs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 w:rsidRPr="005E0E6D">
        <w:rPr>
          <w:rFonts w:ascii="Times New Roman" w:hAnsi="Times New Roman" w:cs="Times New Roman"/>
          <w:color w:val="000000"/>
        </w:rPr>
        <w:t xml:space="preserve">do uchwały Nr  /2025 </w:t>
      </w:r>
    </w:p>
    <w:p w14:paraId="155618C0" w14:textId="0CE81DEE" w:rsidR="002956E6" w:rsidRPr="005E0E6D" w:rsidRDefault="00C3751D" w:rsidP="002956E6">
      <w:pPr>
        <w:tabs>
          <w:tab w:val="left" w:pos="9015"/>
        </w:tabs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</w:rPr>
      </w:pPr>
      <w:r w:rsidRPr="00C47D37">
        <w:rPr>
          <w:rFonts w:ascii="Times New Roman" w:hAnsi="Times New Roman" w:cs="Times New Roman"/>
          <w:color w:val="000000"/>
        </w:rPr>
        <w:t xml:space="preserve">Komisji </w:t>
      </w:r>
      <w:r>
        <w:rPr>
          <w:rFonts w:ascii="Times New Roman" w:hAnsi="Times New Roman" w:cs="Times New Roman"/>
          <w:color w:val="000000"/>
        </w:rPr>
        <w:t>Budżetu i Finansów</w:t>
      </w:r>
      <w:r w:rsidRPr="00C47D3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Rady </w:t>
      </w:r>
      <w:r w:rsidR="002956E6" w:rsidRPr="005E0E6D">
        <w:rPr>
          <w:rFonts w:ascii="Times New Roman" w:hAnsi="Times New Roman" w:cs="Times New Roman"/>
          <w:color w:val="000000"/>
        </w:rPr>
        <w:t xml:space="preserve">Gminy Grabówka </w:t>
      </w:r>
    </w:p>
    <w:p w14:paraId="23004648" w14:textId="77777777" w:rsidR="002956E6" w:rsidRPr="005E0E6D" w:rsidRDefault="002956E6" w:rsidP="002956E6">
      <w:pPr>
        <w:tabs>
          <w:tab w:val="left" w:pos="9015"/>
        </w:tabs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</w:rPr>
      </w:pPr>
      <w:r w:rsidRPr="005E0E6D">
        <w:rPr>
          <w:rFonts w:ascii="Times New Roman" w:hAnsi="Times New Roman" w:cs="Times New Roman"/>
          <w:color w:val="000000"/>
        </w:rPr>
        <w:t xml:space="preserve"> z dnia    maja  2025 r. </w:t>
      </w:r>
    </w:p>
    <w:p w14:paraId="04B0A968" w14:textId="77777777" w:rsidR="002956E6" w:rsidRDefault="002956E6" w:rsidP="00033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229D5F" w14:textId="77777777" w:rsidR="00033D1F" w:rsidRDefault="00F94129" w:rsidP="00033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7336180"/>
      <w:r w:rsidRPr="001476DF">
        <w:rPr>
          <w:rFonts w:ascii="Times New Roman" w:hAnsi="Times New Roman" w:cs="Times New Roman"/>
          <w:b/>
          <w:bCs/>
          <w:sz w:val="28"/>
          <w:szCs w:val="28"/>
        </w:rPr>
        <w:t xml:space="preserve">PLAN PRACY KOMISJI BUDŻETU </w:t>
      </w:r>
      <w:r w:rsidR="00033D1F">
        <w:rPr>
          <w:rFonts w:ascii="Times New Roman" w:hAnsi="Times New Roman" w:cs="Times New Roman"/>
          <w:b/>
          <w:bCs/>
          <w:sz w:val="28"/>
          <w:szCs w:val="28"/>
        </w:rPr>
        <w:t>I FINANSÓW</w:t>
      </w:r>
    </w:p>
    <w:p w14:paraId="34AAD305" w14:textId="25D82C27" w:rsidR="00312B4D" w:rsidRDefault="00F94129" w:rsidP="00033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6DF">
        <w:rPr>
          <w:rFonts w:ascii="Times New Roman" w:hAnsi="Times New Roman" w:cs="Times New Roman"/>
          <w:b/>
          <w:bCs/>
          <w:sz w:val="28"/>
          <w:szCs w:val="28"/>
        </w:rPr>
        <w:t>RADY GMINY GRABÓWKA NA 2025 R.</w:t>
      </w:r>
    </w:p>
    <w:p w14:paraId="792F4294" w14:textId="77777777" w:rsidR="00033D1F" w:rsidRPr="001476DF" w:rsidRDefault="00033D1F" w:rsidP="00033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8505" w:type="dxa"/>
        <w:tblInd w:w="279" w:type="dxa"/>
        <w:tblLook w:val="04A0" w:firstRow="1" w:lastRow="0" w:firstColumn="1" w:lastColumn="0" w:noHBand="0" w:noVBand="1"/>
      </w:tblPr>
      <w:tblGrid>
        <w:gridCol w:w="1062"/>
        <w:gridCol w:w="7443"/>
      </w:tblGrid>
      <w:tr w:rsidR="001476DF" w:rsidRPr="00120E5A" w14:paraId="23426BF3" w14:textId="77777777" w:rsidTr="001476DF">
        <w:tc>
          <w:tcPr>
            <w:tcW w:w="1062" w:type="dxa"/>
            <w:vAlign w:val="center"/>
          </w:tcPr>
          <w:p w14:paraId="44FF11EE" w14:textId="4FD1C441" w:rsidR="001476DF" w:rsidRPr="00120E5A" w:rsidRDefault="001476DF" w:rsidP="00F656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Kwartał</w:t>
            </w:r>
          </w:p>
        </w:tc>
        <w:tc>
          <w:tcPr>
            <w:tcW w:w="7443" w:type="dxa"/>
            <w:vAlign w:val="center"/>
          </w:tcPr>
          <w:p w14:paraId="085FB7E6" w14:textId="77777777" w:rsidR="001476DF" w:rsidRPr="00120E5A" w:rsidRDefault="001476DF" w:rsidP="00F656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14:paraId="5B1E9D43" w14:textId="77777777" w:rsidR="001476DF" w:rsidRPr="001476DF" w:rsidRDefault="001476DF" w:rsidP="00F656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147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Zagadnienia i tematy posiedzeń komisji</w:t>
            </w:r>
          </w:p>
          <w:p w14:paraId="408401B6" w14:textId="77777777" w:rsidR="001476DF" w:rsidRPr="00120E5A" w:rsidRDefault="001476DF" w:rsidP="00F656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1476DF" w:rsidRPr="00120E5A" w14:paraId="36174E66" w14:textId="77777777" w:rsidTr="001476DF">
        <w:tc>
          <w:tcPr>
            <w:tcW w:w="1062" w:type="dxa"/>
            <w:vAlign w:val="center"/>
          </w:tcPr>
          <w:p w14:paraId="56A4A50E" w14:textId="1D814905" w:rsidR="001476DF" w:rsidRPr="00120E5A" w:rsidRDefault="001476DF" w:rsidP="00F656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II</w:t>
            </w:r>
          </w:p>
        </w:tc>
        <w:tc>
          <w:tcPr>
            <w:tcW w:w="7443" w:type="dxa"/>
            <w:vAlign w:val="center"/>
          </w:tcPr>
          <w:p w14:paraId="055CF65C" w14:textId="77777777" w:rsidR="001476DF" w:rsidRPr="00120E5A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 xml:space="preserve">Posiedzenie organizacyjne komisji. </w:t>
            </w:r>
          </w:p>
          <w:p w14:paraId="5A63ECF4" w14:textId="77777777" w:rsidR="001476DF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 xml:space="preserve">Przyjęcie planu pracy komisji na 2025 rok. </w:t>
            </w:r>
          </w:p>
          <w:p w14:paraId="46863C0F" w14:textId="77777777" w:rsidR="001476DF" w:rsidRPr="00120E5A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 xml:space="preserve">Informacja Skarbnika Gminy o stanie finansów Gminy Grabówka. </w:t>
            </w:r>
          </w:p>
          <w:p w14:paraId="26BAE91D" w14:textId="77777777" w:rsidR="001476DF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>Informacja o zawartej umowie na odbiór odpadów komunalnych</w:t>
            </w:r>
          </w:p>
          <w:p w14:paraId="47F6358A" w14:textId="3E58A770" w:rsidR="001476DF" w:rsidRPr="001476DF" w:rsidRDefault="001476DF" w:rsidP="001476D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 xml:space="preserve">Informacja o zawartych umowach i zobowiązaniach finansowych Gminy Grabówka. </w:t>
            </w:r>
          </w:p>
          <w:p w14:paraId="476217D6" w14:textId="77777777" w:rsidR="001476DF" w:rsidRDefault="001476DF" w:rsidP="001476D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 xml:space="preserve">Ocena wykonania budżetu za pierwszy kwartał 2025 roku. </w:t>
            </w:r>
          </w:p>
          <w:p w14:paraId="68D5C95A" w14:textId="2A4478C3" w:rsidR="001476DF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>Opiniowanie projektów uchwał na sesję.</w:t>
            </w:r>
          </w:p>
          <w:p w14:paraId="6B8DB2F5" w14:textId="0382F90F" w:rsidR="001476DF" w:rsidRPr="00120E5A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 xml:space="preserve">Analiza materiałów na </w:t>
            </w:r>
            <w:r w:rsidR="001F740A">
              <w:rPr>
                <w:rFonts w:ascii="Times New Roman" w:hAnsi="Times New Roman" w:cs="Times New Roman"/>
                <w:lang w:val="pl-PL"/>
              </w:rPr>
              <w:t>s</w:t>
            </w:r>
            <w:r w:rsidRPr="00120E5A">
              <w:rPr>
                <w:rFonts w:ascii="Times New Roman" w:hAnsi="Times New Roman" w:cs="Times New Roman"/>
                <w:lang w:val="pl-PL"/>
              </w:rPr>
              <w:t>esje i sprawy bieżące.</w:t>
            </w:r>
          </w:p>
        </w:tc>
      </w:tr>
      <w:tr w:rsidR="001476DF" w:rsidRPr="00120E5A" w14:paraId="6FCABF55" w14:textId="77777777" w:rsidTr="001476DF">
        <w:tc>
          <w:tcPr>
            <w:tcW w:w="1062" w:type="dxa"/>
            <w:vAlign w:val="center"/>
          </w:tcPr>
          <w:p w14:paraId="0F24AC96" w14:textId="2FAA69F4" w:rsidR="001476DF" w:rsidRPr="00120E5A" w:rsidRDefault="001476DF" w:rsidP="00F656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III</w:t>
            </w:r>
          </w:p>
        </w:tc>
        <w:tc>
          <w:tcPr>
            <w:tcW w:w="7443" w:type="dxa"/>
            <w:vAlign w:val="center"/>
          </w:tcPr>
          <w:p w14:paraId="0CFDC026" w14:textId="77777777" w:rsidR="001476DF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 xml:space="preserve">Informacja o stanie przygotowań do realizacji zadań inwestycyjnych zaplanowanych na drugie półrocze 2025 roku. </w:t>
            </w:r>
          </w:p>
          <w:p w14:paraId="7DC13A7B" w14:textId="6E2E1E1F" w:rsidR="001476DF" w:rsidRPr="00E8694C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90179">
              <w:rPr>
                <w:rFonts w:ascii="Times New Roman" w:hAnsi="Times New Roman" w:cs="Times New Roman"/>
                <w:lang w:val="pl-PL"/>
              </w:rPr>
              <w:t>Spotkanie z sołtysami w sprawie potrzeb inwestycyjnych i remontowych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5D1ECA">
              <w:rPr>
                <w:rFonts w:ascii="Times New Roman" w:hAnsi="Times New Roman" w:cs="Times New Roman"/>
                <w:lang w:val="pl-PL"/>
              </w:rPr>
              <w:t xml:space="preserve">             </w:t>
            </w:r>
            <w:r>
              <w:rPr>
                <w:rFonts w:ascii="Times New Roman" w:hAnsi="Times New Roman" w:cs="Times New Roman"/>
                <w:lang w:val="pl-PL"/>
              </w:rPr>
              <w:t>na 2026</w:t>
            </w:r>
            <w:r w:rsidRPr="00120E5A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78ED883A" w14:textId="77777777" w:rsidR="001476DF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90179">
              <w:rPr>
                <w:rFonts w:ascii="Times New Roman" w:hAnsi="Times New Roman" w:cs="Times New Roman"/>
                <w:lang w:val="pl-PL"/>
              </w:rPr>
              <w:t>Wnioski Komisji do projektu budżetu na 2026 r.</w:t>
            </w:r>
          </w:p>
          <w:p w14:paraId="659EADAA" w14:textId="5B0248D7" w:rsidR="001476DF" w:rsidRPr="001476DF" w:rsidRDefault="001476DF" w:rsidP="001476D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90179">
              <w:rPr>
                <w:rFonts w:ascii="Times New Roman" w:hAnsi="Times New Roman" w:cs="Times New Roman"/>
                <w:lang w:val="pl-PL"/>
              </w:rPr>
              <w:t xml:space="preserve">Analiza wykonania budżetu i inwestycji za I półrocze 2025 </w:t>
            </w:r>
          </w:p>
          <w:p w14:paraId="4B90098A" w14:textId="77777777" w:rsidR="001476DF" w:rsidRPr="00190179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>Opiniowanie projektów uchwał na sesję.</w:t>
            </w:r>
          </w:p>
        </w:tc>
      </w:tr>
      <w:tr w:rsidR="001476DF" w:rsidRPr="00120E5A" w14:paraId="1B2EE4D4" w14:textId="77777777" w:rsidTr="001476DF">
        <w:tc>
          <w:tcPr>
            <w:tcW w:w="1062" w:type="dxa"/>
            <w:vAlign w:val="center"/>
          </w:tcPr>
          <w:p w14:paraId="3A1B0947" w14:textId="2C604367" w:rsidR="001476DF" w:rsidRPr="00120E5A" w:rsidRDefault="001476DF" w:rsidP="00F656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IV</w:t>
            </w:r>
            <w:r w:rsidRPr="00120E5A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</w:p>
        </w:tc>
        <w:tc>
          <w:tcPr>
            <w:tcW w:w="7443" w:type="dxa"/>
            <w:vAlign w:val="center"/>
          </w:tcPr>
          <w:p w14:paraId="3A3FBF90" w14:textId="77777777" w:rsidR="001476DF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 xml:space="preserve">Opiniowanie informacji o przebiegu wykonania budżetu za pierwsze półrocze. </w:t>
            </w:r>
          </w:p>
          <w:p w14:paraId="3AA4B7D4" w14:textId="77777777" w:rsidR="001476DF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 xml:space="preserve">Konsultacje z jednostkami organizacyjnymi gminy w zakresie planowania budżetu na 2026 rok. </w:t>
            </w:r>
          </w:p>
          <w:p w14:paraId="34EAFEA7" w14:textId="77777777" w:rsidR="001476DF" w:rsidRDefault="001476DF" w:rsidP="001476D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>Ocena potrzeb inwestycyjnych oraz wydatków bieżących na 2026 rok.</w:t>
            </w:r>
          </w:p>
          <w:p w14:paraId="2CF6AD5B" w14:textId="77777777" w:rsidR="001476DF" w:rsidRPr="00120E5A" w:rsidRDefault="001476DF" w:rsidP="001476D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 xml:space="preserve">Opiniowanie projektu budżetu gminy na 2026 rok oraz projektu Wieloletniej Prognozy Finansowej. </w:t>
            </w:r>
          </w:p>
          <w:p w14:paraId="0B3EBA18" w14:textId="2314A433" w:rsidR="001476DF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>Konsultacje z Wójtem Gminy i Skarbnikiem</w:t>
            </w:r>
          </w:p>
          <w:p w14:paraId="5C2D028D" w14:textId="77777777" w:rsidR="001476DF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>Przygotowanie rekomendacji komisji do projektu budżetu na 2026 rok.</w:t>
            </w:r>
          </w:p>
          <w:p w14:paraId="1D1419A8" w14:textId="18DCFC11" w:rsidR="001476DF" w:rsidRPr="001476DF" w:rsidRDefault="001476DF" w:rsidP="001476DF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90179">
              <w:rPr>
                <w:rFonts w:ascii="Times New Roman" w:hAnsi="Times New Roman" w:cs="Times New Roman"/>
                <w:lang w:val="pl-PL"/>
              </w:rPr>
              <w:t xml:space="preserve">Podsumowanie pracy Komisji.  </w:t>
            </w:r>
          </w:p>
          <w:p w14:paraId="45C7C073" w14:textId="77777777" w:rsidR="001476DF" w:rsidRPr="00E8694C" w:rsidRDefault="001476DF" w:rsidP="00F94129">
            <w:pPr>
              <w:pStyle w:val="Akapitzlist"/>
              <w:numPr>
                <w:ilvl w:val="0"/>
                <w:numId w:val="9"/>
              </w:numPr>
              <w:spacing w:line="276" w:lineRule="auto"/>
              <w:ind w:left="314"/>
              <w:rPr>
                <w:rFonts w:ascii="Times New Roman" w:hAnsi="Times New Roman" w:cs="Times New Roman"/>
                <w:lang w:val="pl-PL"/>
              </w:rPr>
            </w:pPr>
            <w:r w:rsidRPr="00120E5A">
              <w:rPr>
                <w:rFonts w:ascii="Times New Roman" w:hAnsi="Times New Roman" w:cs="Times New Roman"/>
                <w:lang w:val="pl-PL"/>
              </w:rPr>
              <w:t>Opiniowanie projektów uchwał na sesję.</w:t>
            </w:r>
          </w:p>
        </w:tc>
      </w:tr>
    </w:tbl>
    <w:p w14:paraId="3E28432A" w14:textId="77777777" w:rsidR="00312B4D" w:rsidRDefault="00312B4D" w:rsidP="00312B4D">
      <w:pPr>
        <w:pStyle w:val="Nagwek2"/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EF9D22E" w14:textId="656DBE3E" w:rsidR="00F94129" w:rsidRPr="00312B4D" w:rsidRDefault="00F94129" w:rsidP="00312B4D">
      <w:pPr>
        <w:pStyle w:val="Nagwek2"/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12B4D">
        <w:rPr>
          <w:rFonts w:ascii="Times New Roman" w:hAnsi="Times New Roman" w:cs="Times New Roman"/>
          <w:b/>
          <w:bCs/>
          <w:color w:val="auto"/>
          <w:sz w:val="28"/>
          <w:szCs w:val="28"/>
        </w:rPr>
        <w:t>UWAGI KOŃCOWE:</w:t>
      </w:r>
    </w:p>
    <w:p w14:paraId="7ACA094B" w14:textId="77777777" w:rsidR="00F94129" w:rsidRPr="00F94129" w:rsidRDefault="00F94129" w:rsidP="00312B4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F94129">
        <w:rPr>
          <w:rFonts w:ascii="Times New Roman" w:hAnsi="Times New Roman" w:cs="Times New Roman"/>
        </w:rPr>
        <w:t>Tematyka może być modyfikowana w trakcie roku w zależności od sytuacji finansowej, legislacyjnej i organizacyjnej Gminy.</w:t>
      </w:r>
    </w:p>
    <w:p w14:paraId="0C575203" w14:textId="77777777" w:rsidR="00F94129" w:rsidRPr="00F94129" w:rsidRDefault="00F94129" w:rsidP="00312B4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F94129">
        <w:rPr>
          <w:rFonts w:ascii="Times New Roman" w:hAnsi="Times New Roman" w:cs="Times New Roman"/>
        </w:rPr>
        <w:t>Komisja może zwoływać posiedzenia nadzwyczajne w przypadku konieczności pilnego zaopiniowania projektów uchwał.</w:t>
      </w:r>
    </w:p>
    <w:p w14:paraId="4672FF2F" w14:textId="4B3E1067" w:rsidR="0036171C" w:rsidRDefault="00F94129" w:rsidP="00312B4D">
      <w:pPr>
        <w:pStyle w:val="Akapitzlist"/>
        <w:numPr>
          <w:ilvl w:val="0"/>
          <w:numId w:val="12"/>
        </w:numPr>
        <w:spacing w:line="276" w:lineRule="auto"/>
        <w:jc w:val="both"/>
      </w:pPr>
      <w:r w:rsidRPr="00F94129">
        <w:rPr>
          <w:rFonts w:ascii="Times New Roman" w:hAnsi="Times New Roman" w:cs="Times New Roman"/>
        </w:rPr>
        <w:t>Sprawy infrastrukturalne (drogi, sieci techniczne, inwestycje liniowe) pozostają w gestii odrębnej Komisji Infrastruktury</w:t>
      </w:r>
      <w:r w:rsidR="001F740A">
        <w:rPr>
          <w:rFonts w:ascii="Times New Roman" w:hAnsi="Times New Roman" w:cs="Times New Roman"/>
        </w:rPr>
        <w:t xml:space="preserve"> i Bezpieczeństwa Publicznego</w:t>
      </w:r>
      <w:r>
        <w:rPr>
          <w:rFonts w:ascii="Times New Roman" w:hAnsi="Times New Roman" w:cs="Times New Roman"/>
        </w:rPr>
        <w:t>.</w:t>
      </w:r>
      <w:bookmarkEnd w:id="0"/>
    </w:p>
    <w:sectPr w:rsidR="0036171C" w:rsidSect="00F941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1887"/>
    <w:multiLevelType w:val="multilevel"/>
    <w:tmpl w:val="3A20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63E54"/>
    <w:multiLevelType w:val="hybridMultilevel"/>
    <w:tmpl w:val="DF74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07DBD"/>
    <w:multiLevelType w:val="hybridMultilevel"/>
    <w:tmpl w:val="BEAAF68E"/>
    <w:lvl w:ilvl="0" w:tplc="D622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000"/>
    <w:multiLevelType w:val="multilevel"/>
    <w:tmpl w:val="B7C0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D1A4B"/>
    <w:multiLevelType w:val="multilevel"/>
    <w:tmpl w:val="B5F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24753"/>
    <w:multiLevelType w:val="hybridMultilevel"/>
    <w:tmpl w:val="35882B5E"/>
    <w:lvl w:ilvl="0" w:tplc="D6229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FC8"/>
    <w:multiLevelType w:val="multilevel"/>
    <w:tmpl w:val="BEC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401D"/>
    <w:multiLevelType w:val="multilevel"/>
    <w:tmpl w:val="A42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2263B"/>
    <w:multiLevelType w:val="multilevel"/>
    <w:tmpl w:val="AF16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019FB"/>
    <w:multiLevelType w:val="hybridMultilevel"/>
    <w:tmpl w:val="D7346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147434"/>
    <w:multiLevelType w:val="multilevel"/>
    <w:tmpl w:val="A29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3A4F9A"/>
    <w:multiLevelType w:val="multilevel"/>
    <w:tmpl w:val="F64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895813">
    <w:abstractNumId w:val="7"/>
  </w:num>
  <w:num w:numId="2" w16cid:durableId="922493656">
    <w:abstractNumId w:val="3"/>
  </w:num>
  <w:num w:numId="3" w16cid:durableId="761032911">
    <w:abstractNumId w:val="11"/>
  </w:num>
  <w:num w:numId="4" w16cid:durableId="303856128">
    <w:abstractNumId w:val="4"/>
  </w:num>
  <w:num w:numId="5" w16cid:durableId="387993363">
    <w:abstractNumId w:val="6"/>
  </w:num>
  <w:num w:numId="6" w16cid:durableId="1945920310">
    <w:abstractNumId w:val="8"/>
  </w:num>
  <w:num w:numId="7" w16cid:durableId="1131292530">
    <w:abstractNumId w:val="10"/>
  </w:num>
  <w:num w:numId="8" w16cid:durableId="168571324">
    <w:abstractNumId w:val="0"/>
  </w:num>
  <w:num w:numId="9" w16cid:durableId="41901624">
    <w:abstractNumId w:val="2"/>
  </w:num>
  <w:num w:numId="10" w16cid:durableId="1560244077">
    <w:abstractNumId w:val="1"/>
  </w:num>
  <w:num w:numId="11" w16cid:durableId="1912153971">
    <w:abstractNumId w:val="5"/>
  </w:num>
  <w:num w:numId="12" w16cid:durableId="2139762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36"/>
    <w:rsid w:val="00033D1F"/>
    <w:rsid w:val="001476DF"/>
    <w:rsid w:val="001F740A"/>
    <w:rsid w:val="001F7D64"/>
    <w:rsid w:val="002956E6"/>
    <w:rsid w:val="002A39C9"/>
    <w:rsid w:val="002F2B8A"/>
    <w:rsid w:val="00312B4D"/>
    <w:rsid w:val="0036171C"/>
    <w:rsid w:val="003F2D50"/>
    <w:rsid w:val="00464DA3"/>
    <w:rsid w:val="00535645"/>
    <w:rsid w:val="005D1ECA"/>
    <w:rsid w:val="005E0E6D"/>
    <w:rsid w:val="007942A5"/>
    <w:rsid w:val="009537EF"/>
    <w:rsid w:val="00A6719F"/>
    <w:rsid w:val="00B35A36"/>
    <w:rsid w:val="00B85AD4"/>
    <w:rsid w:val="00C3751D"/>
    <w:rsid w:val="00DA40B2"/>
    <w:rsid w:val="00E12506"/>
    <w:rsid w:val="00E732A5"/>
    <w:rsid w:val="00EB103A"/>
    <w:rsid w:val="00F3286C"/>
    <w:rsid w:val="00F73BE3"/>
    <w:rsid w:val="00F94129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12BD"/>
  <w15:chartTrackingRefBased/>
  <w15:docId w15:val="{0DC2240E-1511-4442-BD3B-4427AD9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5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A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A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3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A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A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A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A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A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A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A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A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A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A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A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A3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F9412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Miastkowska</dc:creator>
  <cp:keywords/>
  <dc:description/>
  <cp:lastModifiedBy>Joanna Matel</cp:lastModifiedBy>
  <cp:revision>13</cp:revision>
  <cp:lastPrinted>2025-05-05T05:30:00Z</cp:lastPrinted>
  <dcterms:created xsi:type="dcterms:W3CDTF">2025-05-05T06:00:00Z</dcterms:created>
  <dcterms:modified xsi:type="dcterms:W3CDTF">2025-05-07T07:03:00Z</dcterms:modified>
</cp:coreProperties>
</file>